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hanging="2"/>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1</w:t>
      </w:r>
    </w:p>
    <w:p w:rsidR="00000000" w:rsidDel="00000000" w:rsidP="00000000" w:rsidRDefault="00000000" w:rsidRPr="00000000" w14:paraId="00000002">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ТЕНДЕРНА ПРОПОЗИЦІЯ</w:t>
      </w:r>
      <w:r w:rsidDel="00000000" w:rsidR="00000000" w:rsidRPr="00000000">
        <w:rPr>
          <w:rtl w:val="0"/>
        </w:rPr>
      </w:r>
    </w:p>
    <w:p w:rsidR="00000000" w:rsidDel="00000000" w:rsidP="00000000" w:rsidRDefault="00000000" w:rsidRPr="00000000" w14:paraId="00000004">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закупівлі: послуги з моніторингу і оцінювання в рамках   проєкту  “Мобільні послуги підтримки ветеранів та членів їх сімей”,  що реалізується завдяки  “Програмі реабілітації та реінтеграції ветеранів України”, яку втілює IREX  за підтримки Державного департаменту США.  </w:t>
      </w:r>
    </w:p>
    <w:p w:rsidR="00000000" w:rsidDel="00000000" w:rsidP="00000000" w:rsidRDefault="00000000" w:rsidRPr="00000000" w14:paraId="00000005">
      <w:pPr>
        <w:spacing w:line="240" w:lineRule="auto"/>
        <w:ind w:hang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4"/>
          <w:szCs w:val="14"/>
          <w:vertAlign w:val="superscript"/>
          <w:rtl w:val="0"/>
        </w:rPr>
        <w:t xml:space="preserve">                             </w:t>
        <w:tab/>
        <w:tab/>
        <w:t xml:space="preserve"> </w:t>
      </w:r>
      <w:r w:rsidDel="00000000" w:rsidR="00000000" w:rsidRPr="00000000">
        <w:rPr>
          <w:rtl w:val="0"/>
        </w:rPr>
      </w:r>
    </w:p>
    <w:p w:rsidR="00000000" w:rsidDel="00000000" w:rsidP="00000000" w:rsidRDefault="00000000" w:rsidRPr="00000000" w14:paraId="00000006">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_____________________    </w:t>
      </w:r>
    </w:p>
    <w:p w:rsidR="00000000" w:rsidDel="00000000" w:rsidP="00000000" w:rsidRDefault="00000000" w:rsidRPr="00000000" w14:paraId="00000007">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Учасник______________________________________________________________________</w:t>
      </w:r>
    </w:p>
    <w:p w:rsidR="00000000" w:rsidDel="00000000" w:rsidP="00000000" w:rsidRDefault="00000000" w:rsidRPr="00000000" w14:paraId="00000009">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w:t>
      </w:r>
    </w:p>
    <w:p w:rsidR="00000000" w:rsidDel="00000000" w:rsidP="00000000" w:rsidRDefault="00000000" w:rsidRPr="00000000" w14:paraId="0000000A">
      <w:pPr>
        <w:spacing w:line="240" w:lineRule="auto"/>
        <w:ind w:hanging="2"/>
        <w:jc w:val="both"/>
        <w:rPr>
          <w:rFonts w:ascii="Times New Roman" w:cs="Times New Roman" w:eastAsia="Times New Roman" w:hAnsi="Times New Roman"/>
          <w:i w:val="1"/>
          <w:iCs w:val="1"/>
          <w:sz w:val="24"/>
          <w:szCs w:val="24"/>
          <w:vertAlign w:val="superscript"/>
        </w:rPr>
      </w:pPr>
      <w:r w:rsidDel="00000000" w:rsidR="00000000" w:rsidRPr="00000000">
        <w:rPr>
          <w:rFonts w:ascii="Times New Roman" w:cs="Times New Roman" w:eastAsia="Times New Roman" w:hAnsi="Times New Roman"/>
          <w:i w:val="1"/>
          <w:iCs w:val="1"/>
          <w:sz w:val="24"/>
          <w:szCs w:val="24"/>
          <w:vertAlign w:val="superscript"/>
          <w:rtl w:val="0"/>
        </w:rPr>
        <w:t xml:space="preserve">(повна назва, код ЄДРПОУ, адреса фактичного знаходження)</w:t>
      </w:r>
    </w:p>
    <w:p w:rsidR="00000000" w:rsidDel="00000000" w:rsidP="00000000" w:rsidRDefault="00000000" w:rsidRPr="00000000" w14:paraId="0000000B">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Повністю ознайомившись та погоджуючись з умовами проведення тендеру та переліком необхідної тендерної документації, направляю Вам такі документи (відмітити позначкою):</w:t>
      </w:r>
    </w:p>
    <w:p w:rsidR="00000000" w:rsidDel="00000000" w:rsidP="00000000" w:rsidRDefault="00000000" w:rsidRPr="00000000" w14:paraId="0000000C">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Заповнена та підписана форма тендерної пропозиції (Додаток 1).</w:t>
      </w:r>
    </w:p>
    <w:p w:rsidR="00000000" w:rsidDel="00000000" w:rsidP="00000000" w:rsidRDefault="00000000" w:rsidRPr="00000000" w14:paraId="0000000D">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Витяг або виписка з ЄДР юридичних осіб, фізичних   осіб-підприємців  та громадських формувань.</w:t>
      </w:r>
    </w:p>
    <w:p w:rsidR="00000000" w:rsidDel="00000000" w:rsidP="00000000" w:rsidRDefault="00000000" w:rsidRPr="00000000" w14:paraId="0000000E">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Документ, що підтверджує податковий статус учасника, зокрема витяг із реєстру платників єдиного податку або інший відповідний документ. </w:t>
      </w:r>
    </w:p>
    <w:p w:rsidR="00000000" w:rsidDel="00000000" w:rsidP="00000000" w:rsidRDefault="00000000" w:rsidRPr="00000000" w14:paraId="0000000F">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Резюме.  </w:t>
      </w:r>
    </w:p>
    <w:p w:rsidR="00000000" w:rsidDel="00000000" w:rsidP="00000000" w:rsidRDefault="00000000" w:rsidRPr="00000000" w14:paraId="00000010">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Інші документи   (рекомендаційні листи, приклади виконання аналогічних завдань тощо).</w:t>
      </w:r>
    </w:p>
    <w:p w:rsidR="00000000" w:rsidDel="00000000" w:rsidP="00000000" w:rsidRDefault="00000000" w:rsidRPr="00000000" w14:paraId="00000011">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перемоги, зобов'язуюсь надати якісні послуги, що вказані в тендерному оголошенні та зазначені в договорі.</w:t>
      </w:r>
    </w:p>
    <w:p w:rsidR="00000000" w:rsidDel="00000000" w:rsidP="00000000" w:rsidRDefault="00000000" w:rsidRPr="00000000" w14:paraId="00000012">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тендерна пропозиція є чинною протягом 60 календарних днів із кінцевої дати її подання. У разі укладення договору вартість і порядок її зміни регулюватимуться умовами такого договору.</w:t>
      </w:r>
    </w:p>
    <w:p w:rsidR="00000000" w:rsidDel="00000000" w:rsidP="00000000" w:rsidRDefault="00000000" w:rsidRPr="00000000" w14:paraId="00000013">
      <w:pPr>
        <w:shd w:fill="ffffff" w:val="clear"/>
        <w:spacing w:after="150" w:before="15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з тим, що організатор тендеру залишає за собою право вимагати додаткові документи та/або інформацію, що підтверджують відповідність окремих положень документів вимогам та умовам цього тендерного оголошення.</w:t>
      </w:r>
    </w:p>
    <w:p w:rsidR="00000000" w:rsidDel="00000000" w:rsidP="00000000" w:rsidRDefault="00000000" w:rsidRPr="00000000" w14:paraId="00000014">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що ГС «Коаліція ветеранських просторів» залишає за собою право відхилити всі отримані пропозиції, скасувати закупівлю або не укладати договір, якщо жодна пропозиція не відповідає встановленим вимогам, відпала потреба у закупівлі, змінилися умови фінансування або виникли інші обґрунтовані обставини.  </w:t>
      </w:r>
    </w:p>
    <w:p w:rsidR="00000000" w:rsidDel="00000000" w:rsidP="00000000" w:rsidRDefault="00000000" w:rsidRPr="00000000" w14:paraId="00000015">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те, що організатор тендеру не несе відповідальності за будь-які витрати, пов’язані з підготовкою та подачею пропозиції, незалежно від результату або способу проведення процесу відбору. </w:t>
      </w:r>
    </w:p>
    <w:p w:rsidR="00000000" w:rsidDel="00000000" w:rsidP="00000000" w:rsidRDefault="00000000" w:rsidRPr="00000000" w14:paraId="00000016">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інформація, викладена в цій тендерній пропозиції, є достовірною.</w:t>
      </w:r>
    </w:p>
    <w:p w:rsidR="00000000" w:rsidDel="00000000" w:rsidP="00000000" w:rsidRDefault="00000000" w:rsidRPr="00000000" w14:paraId="00000017">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Повідомляю  про відсутність конфліктів інтересів та відсутність пов’язаності з посадовими особами Організації.</w:t>
      </w:r>
    </w:p>
    <w:p w:rsidR="00000000" w:rsidDel="00000000" w:rsidP="00000000" w:rsidRDefault="00000000" w:rsidRPr="00000000" w14:paraId="00000018">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____________________________________________________________________.</w:t>
      </w:r>
    </w:p>
    <w:p w:rsidR="00000000" w:rsidDel="00000000" w:rsidP="00000000" w:rsidRDefault="00000000" w:rsidRPr="00000000" w14:paraId="00000019">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E-mail________________________________________________________________________.</w:t>
      </w:r>
    </w:p>
    <w:p w:rsidR="00000000" w:rsidDel="00000000" w:rsidP="00000000" w:rsidRDefault="00000000" w:rsidRPr="00000000" w14:paraId="0000001A">
      <w:pPr>
        <w:spacing w:line="240" w:lineRule="auto"/>
        <w:ind w:hanging="2"/>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 Підпис    М.П. (за наявності)</w:t>
      </w:r>
    </w:p>
    <w:p w:rsidR="00000000" w:rsidDel="00000000" w:rsidP="00000000" w:rsidRDefault="00000000" w:rsidRPr="00000000" w14:paraId="0000001B">
      <w:pPr>
        <w:pStyle w:val="Heading3"/>
        <w:numPr>
          <w:ilvl w:val="0"/>
          <w:numId w:val="2"/>
        </w:numPr>
        <w:spacing w:after="0" w:before="40" w:line="240" w:lineRule="auto"/>
        <w:ind w:left="1440" w:hanging="36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Відомості про виконавця</w:t>
      </w:r>
    </w:p>
    <w:p w:rsidR="00000000" w:rsidDel="00000000" w:rsidP="00000000" w:rsidRDefault="00000000" w:rsidRPr="00000000" w14:paraId="0000001C">
      <w:pPr>
        <w:spacing w:line="240" w:lineRule="auto"/>
        <w:ind w:hanging="2"/>
        <w:rPr>
          <w:rFonts w:ascii="Times New Roman" w:cs="Times New Roman" w:eastAsia="Times New Roman" w:hAnsi="Times New Roman"/>
          <w:sz w:val="24"/>
          <w:szCs w:val="24"/>
        </w:rPr>
      </w:pPr>
      <w:r w:rsidDel="00000000" w:rsidR="00000000" w:rsidRPr="00000000">
        <w:rPr>
          <w:rtl w:val="0"/>
        </w:rPr>
      </w:r>
    </w:p>
    <w:tbl>
      <w:tblPr>
        <w:tblStyle w:val="Table1"/>
        <w:tblW w:w="9660.0" w:type="dxa"/>
        <w:jc w:val="left"/>
        <w:tblLayout w:type="fixed"/>
        <w:tblLook w:val="0400"/>
      </w:tblPr>
      <w:tblGrid>
        <w:gridCol w:w="600"/>
        <w:gridCol w:w="3675"/>
        <w:gridCol w:w="5385"/>
        <w:tblGridChange w:id="0">
          <w:tblGrid>
            <w:gridCol w:w="600"/>
            <w:gridCol w:w="3675"/>
            <w:gridCol w:w="5385"/>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D">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E">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F">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заповнення</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1">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Повне найменування учасника</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2">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3">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4">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Ідентифікаційний код учасника у реєстрі ЄДР</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6">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7">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економічної діяльності учасника (першим має бути зазначено основний вид діяльності)</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8">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9">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A">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юридична адреса </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B">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C">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D">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фактична адреса </w:t>
              <w:br w:type="textWrapping"/>
              <w:t xml:space="preserve">(якщо відрізняється від юридичної)</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E">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F">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Style w:val="Heading3"/>
        <w:spacing w:after="0" w:before="40" w:line="240" w:lineRule="auto"/>
        <w:ind w:left="72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sz w:val="24"/>
          <w:szCs w:val="24"/>
          <w:rtl w:val="0"/>
        </w:rPr>
        <w:t xml:space="preserve">2. Опис досвіду надання аналогічних послуг  </w:t>
      </w:r>
      <w:r w:rsidDel="00000000" w:rsidR="00000000" w:rsidRPr="00000000">
        <w:rPr>
          <w:rtl w:val="0"/>
        </w:rPr>
      </w:r>
    </w:p>
    <w:p w:rsidR="00000000" w:rsidDel="00000000" w:rsidP="00000000" w:rsidRDefault="00000000" w:rsidRPr="00000000" w14:paraId="00000031">
      <w:pPr>
        <w:spacing w:line="240" w:lineRule="auto"/>
        <w:ind w:hanging="2"/>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(зазначається інформація про досвід надання аналогічних послуг, відповідність кандидата вимогам тендеру, зокрема, опишіть досвід у сфері моніторингу та оцінювання  </w:t>
      </w:r>
    </w:p>
    <w:p w:rsidR="00000000" w:rsidDel="00000000" w:rsidP="00000000" w:rsidRDefault="00000000" w:rsidRPr="00000000" w14:paraId="00000032">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  досвід роботи в сфері підтримки ветеранів, їхніх родин, досвід підготовки аналітичної і донорської звітності, володіння інструментами збору та аналізу даних тощо) </w:t>
      </w:r>
      <w:r w:rsidDel="00000000" w:rsidR="00000000" w:rsidRPr="00000000">
        <w:rPr>
          <w:rtl w:val="0"/>
        </w:rPr>
      </w:r>
    </w:p>
    <w:p w:rsidR="00000000" w:rsidDel="00000000" w:rsidP="00000000" w:rsidRDefault="00000000" w:rsidRPr="00000000" w14:paraId="00000033">
      <w:pPr>
        <w:spacing w:line="240" w:lineRule="auto"/>
        <w:ind w:hanging="2"/>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i w:val="1"/>
          <w:iCs w:val="1"/>
          <w:color w:val="0000ff"/>
          <w:sz w:val="24"/>
          <w:szCs w:val="24"/>
          <w:rtl w:val="0"/>
        </w:rPr>
        <w:t xml:space="preserve"> </w:t>
      </w:r>
      <w:r w:rsidDel="00000000" w:rsidR="00000000" w:rsidRPr="00000000">
        <w:rPr>
          <w:rtl w:val="0"/>
        </w:rPr>
      </w:r>
    </w:p>
    <w:p w:rsidR="00000000" w:rsidDel="00000000" w:rsidP="00000000" w:rsidRDefault="00000000" w:rsidRPr="00000000" w14:paraId="00000034">
      <w:pPr>
        <w:spacing w:line="240" w:lineRule="auto"/>
        <w:ind w:hanging="2"/>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bl>
      <w:tblPr>
        <w:tblStyle w:val="Table2"/>
        <w:tblW w:w="95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7.3333333333335"/>
        <w:gridCol w:w="3197.3333333333335"/>
        <w:gridCol w:w="3197.3333333333335"/>
        <w:tblGridChange w:id="0">
          <w:tblGrid>
            <w:gridCol w:w="3197.3333333333335"/>
            <w:gridCol w:w="3197.3333333333335"/>
            <w:gridCol w:w="3197.333333333333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47">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8">
      <w:pPr>
        <w:spacing w:line="240" w:lineRule="auto"/>
        <w:ind w:hanging="2"/>
        <w:jc w:val="center"/>
        <w:rPr>
          <w:rFonts w:ascii="Times New Roman" w:cs="Times New Roman" w:eastAsia="Times New Roman" w:hAnsi="Times New Roman"/>
          <w:b w:val="1"/>
          <w:bCs w:val="1"/>
          <w:color w:val="0000ff"/>
          <w:sz w:val="24"/>
          <w:szCs w:val="24"/>
          <w:highlight w:val="white"/>
        </w:rPr>
      </w:pPr>
      <w:r w:rsidDel="00000000" w:rsidR="00000000" w:rsidRPr="00000000">
        <w:rPr>
          <w:rFonts w:ascii="Times New Roman" w:cs="Times New Roman" w:eastAsia="Times New Roman" w:hAnsi="Times New Roman"/>
          <w:b w:val="1"/>
          <w:bCs w:val="1"/>
          <w:color w:val="0000ff"/>
          <w:sz w:val="24"/>
          <w:szCs w:val="24"/>
          <w:highlight w:val="white"/>
          <w:rtl w:val="0"/>
        </w:rPr>
        <w:t xml:space="preserve">  </w:t>
      </w:r>
    </w:p>
    <w:p w:rsidR="00000000" w:rsidDel="00000000" w:rsidP="00000000" w:rsidRDefault="00000000" w:rsidRPr="00000000" w14:paraId="00000049">
      <w:pPr>
        <w:spacing w:line="240" w:lineRule="auto"/>
        <w:ind w:hanging="2"/>
        <w:jc w:val="center"/>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p w:rsidR="00000000" w:rsidDel="00000000" w:rsidP="00000000" w:rsidRDefault="00000000" w:rsidRPr="00000000" w14:paraId="0000004A">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Опис запропонованої реалізації проекту</w:t>
      </w:r>
    </w:p>
    <w:p w:rsidR="00000000" w:rsidDel="00000000" w:rsidP="00000000" w:rsidRDefault="00000000" w:rsidRPr="00000000" w14:paraId="0000004B">
      <w:pPr>
        <w:spacing w:line="240" w:lineRule="auto"/>
        <w:ind w:hanging="2"/>
        <w:jc w:val="cente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(зазначається як саме пропонується реалізувати проект, опишіть будь ласка своє розуміння завдання; запропоновану організацію роботи; інструменти моніторингу та аналізу; орієнтовний план виконання; основні ризики та способи реагування на них)</w:t>
      </w:r>
    </w:p>
    <w:p w:rsidR="00000000" w:rsidDel="00000000" w:rsidP="00000000" w:rsidRDefault="00000000" w:rsidRPr="00000000" w14:paraId="0000004C">
      <w:pPr>
        <w:spacing w:line="240" w:lineRule="auto"/>
        <w:ind w:hanging="2"/>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D">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tbl>
      <w:tblPr>
        <w:tblStyle w:val="Table3"/>
        <w:tblW w:w="95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7.3333333333335"/>
        <w:gridCol w:w="3197.3333333333335"/>
        <w:gridCol w:w="3197.3333333333335"/>
        <w:tblGridChange w:id="0">
          <w:tblGrid>
            <w:gridCol w:w="3197.3333333333335"/>
            <w:gridCol w:w="3197.3333333333335"/>
            <w:gridCol w:w="3197.333333333333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60">
      <w:pPr>
        <w:spacing w:line="240" w:lineRule="auto"/>
        <w:ind w:hanging="2"/>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1">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bookmarkStart w:colFirst="0" w:colLast="0" w:name="_oxdwat4j8dau" w:id="0"/>
      <w:bookmarkEnd w:id="0"/>
      <w:r w:rsidDel="00000000" w:rsidR="00000000" w:rsidRPr="00000000">
        <w:rPr>
          <w:rFonts w:ascii="Times New Roman" w:cs="Times New Roman" w:eastAsia="Times New Roman" w:hAnsi="Times New Roman"/>
          <w:b w:val="1"/>
          <w:bCs w:val="1"/>
          <w:color w:val="000000"/>
          <w:sz w:val="24"/>
          <w:szCs w:val="24"/>
          <w:rtl w:val="0"/>
        </w:rPr>
        <w:t xml:space="preserve">4. Вартість послуг </w:t>
      </w:r>
    </w:p>
    <w:p w:rsidR="00000000" w:rsidDel="00000000" w:rsidP="00000000" w:rsidRDefault="00000000" w:rsidRPr="00000000" w14:paraId="00000062">
      <w:pPr>
        <w:spacing w:line="276" w:lineRule="auto"/>
        <w:rPr/>
      </w:pPr>
      <w:r w:rsidDel="00000000" w:rsidR="00000000" w:rsidRPr="00000000">
        <w:rPr>
          <w:rtl w:val="0"/>
        </w:rPr>
      </w:r>
    </w:p>
    <w:tbl>
      <w:tblPr>
        <w:tblStyle w:val="Table4"/>
        <w:tblW w:w="9345.0" w:type="dxa"/>
        <w:jc w:val="left"/>
        <w:tblLayout w:type="fixed"/>
        <w:tblLook w:val="0400"/>
      </w:tblPr>
      <w:tblGrid>
        <w:gridCol w:w="826"/>
        <w:gridCol w:w="2483"/>
        <w:gridCol w:w="1772"/>
        <w:gridCol w:w="2291"/>
        <w:gridCol w:w="1973"/>
        <w:tblGridChange w:id="0">
          <w:tblGrid>
            <w:gridCol w:w="826"/>
            <w:gridCol w:w="2483"/>
            <w:gridCol w:w="1772"/>
            <w:gridCol w:w="2291"/>
            <w:gridCol w:w="1973"/>
          </w:tblGrid>
        </w:tblGridChange>
      </w:tblGrid>
      <w:tr>
        <w:trPr>
          <w:cantSplit w:val="0"/>
          <w:tblHeader w:val="0"/>
        </w:trPr>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 лоту</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4">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Спеціалізація виконавця завдання</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5">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Орієнтовна загальна кількість годин, яку учасник планує залучити протягом усього періоду надання послуг*   </w:t>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6">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Вартість послуг   </w:t>
            </w:r>
          </w:p>
          <w:p w:rsidR="00000000" w:rsidDel="00000000" w:rsidP="00000000" w:rsidRDefault="00000000" w:rsidRPr="00000000" w14:paraId="00000067">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 1  місяць    </w:t>
            </w:r>
          </w:p>
          <w:p w:rsidR="00000000" w:rsidDel="00000000" w:rsidP="00000000" w:rsidRDefault="00000000" w:rsidRPr="00000000" w14:paraId="00000068">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(дол. США)</w:t>
            </w:r>
          </w:p>
          <w:p w:rsidR="00000000" w:rsidDel="00000000" w:rsidP="00000000" w:rsidRDefault="00000000" w:rsidRPr="00000000" w14:paraId="00000069">
            <w:pPr>
              <w:spacing w:line="240" w:lineRule="auto"/>
              <w:ind w:hanging="2"/>
              <w:jc w:val="center"/>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A">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 послуг за період серпень 2026–липень  2027 року, дол. США**</w:t>
            </w:r>
          </w:p>
        </w:tc>
      </w:tr>
      <w:tr>
        <w:trPr>
          <w:cantSplit w:val="0"/>
          <w:tblHeader w:val="0"/>
        </w:trPr>
        <w:tc>
          <w:tcPr>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tcPr>
          <w:p w:rsidR="00000000" w:rsidDel="00000000" w:rsidP="00000000" w:rsidRDefault="00000000" w:rsidRPr="00000000" w14:paraId="0000006B">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vAlign w:val="bottom"/>
          </w:tcPr>
          <w:p w:rsidR="00000000" w:rsidDel="00000000" w:rsidP="00000000" w:rsidRDefault="00000000" w:rsidRPr="00000000" w14:paraId="0000006C">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vAlign w:val="bottom"/>
          </w:tcPr>
          <w:p w:rsidR="00000000" w:rsidDel="00000000" w:rsidP="00000000" w:rsidRDefault="00000000" w:rsidRPr="00000000" w14:paraId="00000071">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Послуги з моніторингу і оцінювання Проєкту</w:t>
            </w:r>
          </w:p>
          <w:p w:rsidR="00000000" w:rsidDel="00000000" w:rsidP="00000000" w:rsidRDefault="00000000" w:rsidRPr="00000000" w14:paraId="00000073">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5">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6">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7">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8">
      <w:pPr>
        <w:spacing w:line="240" w:lineRule="auto"/>
        <w:ind w:hanging="2"/>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Зазначена кількість годин має довідковий характер, не оцінюється як окремий критерій та не впливає на загальну вартість договору. Фінансова оцінка здійснюється виключно за загальною вартістю послуг за весь період їх надання.</w:t>
      </w:r>
    </w:p>
    <w:p w:rsidR="00000000" w:rsidDel="00000000" w:rsidP="00000000" w:rsidRDefault="00000000" w:rsidRPr="00000000" w14:paraId="00000079">
      <w:pPr>
        <w:spacing w:line="240" w:lineRule="auto"/>
        <w:ind w:hanging="2"/>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A">
      <w:pPr>
        <w:spacing w:line="240" w:lineRule="auto"/>
        <w:ind w:hanging="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Оплата за неповні місяці здійснюватиметься за фактично надані після підписання договору та прийняті Замовником результати, визначені договором, незалежно від кількості календарних днів надання послуг у відповідному місяці.</w:t>
      </w:r>
      <w:r w:rsidDel="00000000" w:rsidR="00000000" w:rsidRPr="00000000">
        <w:rPr>
          <w:rtl w:val="0"/>
        </w:rPr>
      </w:r>
    </w:p>
    <w:p w:rsidR="00000000" w:rsidDel="00000000" w:rsidP="00000000" w:rsidRDefault="00000000" w:rsidRPr="00000000" w14:paraId="0000007B">
      <w:pPr>
        <w:spacing w:line="240" w:lineRule="auto"/>
        <w:ind w:hanging="2"/>
        <w:jc w:val="both"/>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headerReference r:id="rId6" w:type="default"/>
      <w:pgSz w:h="15840" w:w="12240" w:orient="portrait"/>
      <w:pgMar w:bottom="1440" w:top="1440" w:left="1440" w:right="1440" w:header="431.9999999999999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